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C8" w:rsidRPr="007D29DC" w:rsidRDefault="008840C8" w:rsidP="007D29DC">
      <w:pPr>
        <w:rPr>
          <w:lang w:eastAsia="pl-PL"/>
        </w:rPr>
      </w:pPr>
      <w:r w:rsidRPr="007D29DC">
        <w:rPr>
          <w:lang w:eastAsia="pl-PL"/>
        </w:rPr>
        <w:t>ZARZĄDZENIE Nr 79/2006 REKTORA AKADEMII PODLASKIEJ</w:t>
      </w:r>
      <w:r w:rsidR="00A549C9" w:rsidRPr="007D29DC">
        <w:rPr>
          <w:lang w:eastAsia="pl-PL"/>
        </w:rPr>
        <w:t xml:space="preserve"> </w:t>
      </w:r>
      <w:r w:rsidR="00A00720" w:rsidRPr="007D29DC">
        <w:rPr>
          <w:lang w:eastAsia="pl-PL"/>
        </w:rPr>
        <w:t>z dnia 27 grudnia 2006</w:t>
      </w:r>
      <w:r w:rsidRPr="007D29DC">
        <w:rPr>
          <w:lang w:eastAsia="pl-PL"/>
        </w:rPr>
        <w:t>r. w sprawie dostarczania pracownikom środków higieny osobistej.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Na podstawie § 66 ust. 1 Ustawy z dnia 27 lipca 2005 r. </w:t>
      </w:r>
      <w:r w:rsidRPr="007D29DC">
        <w:rPr>
          <w:rFonts w:eastAsia="Times New Roman"/>
          <w:lang w:eastAsia="pl-PL"/>
        </w:rPr>
        <w:noBreakHyphen/>
        <w:t xml:space="preserve"> Prawo o szkolnictwie wyższym (Dz. U. Nr 164, poz. 1365 ze zm.) oraz § 25 statutu AP, w związku z § 115 Rozporządzenia Ministra Pracy i Polityki Socjalnej z dnia 26 września 1997 r. w sprawie ogólnych przepisów bezpieczeństwa i higieny pracy (</w:t>
      </w:r>
      <w:proofErr w:type="spellStart"/>
      <w:r w:rsidRPr="007D29DC">
        <w:rPr>
          <w:rFonts w:eastAsia="Times New Roman"/>
          <w:lang w:eastAsia="pl-PL"/>
        </w:rPr>
        <w:t>tj</w:t>
      </w:r>
      <w:proofErr w:type="spellEnd"/>
      <w:r w:rsidRPr="007D29DC">
        <w:rPr>
          <w:rFonts w:eastAsia="Times New Roman"/>
          <w:lang w:eastAsia="pl-PL"/>
        </w:rPr>
        <w:t>: Dz. U. z 2003 r. Nr 169, poz. 1650) zarządza się, co następuje: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b/>
          <w:lang w:eastAsia="pl-PL"/>
        </w:rPr>
        <w:t>§ 1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Zobowiązuje się kierowników jednostek organizacyjnych AP do zabezpieczenia podległym pracownikom środków do zachowania higieny osobistej w czasie wykonywania obowiązków służbowych.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t>§ 2</w:t>
      </w:r>
    </w:p>
    <w:p w:rsidR="008840C8" w:rsidRPr="007D29DC" w:rsidRDefault="008840C8" w:rsidP="007D29DC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Wszyscy pracownicy winni mieć zapewnione ręczniki jednorazowego użytku oraz mydło w płynie, zainstalowane w pomieszczeniach łazienek ogólnodostępnych na korytarzach.</w:t>
      </w:r>
    </w:p>
    <w:p w:rsidR="008840C8" w:rsidRPr="007D29DC" w:rsidRDefault="008840C8" w:rsidP="007D29DC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Nauczyciele akademiccy i pracownicy naukowo </w:t>
      </w:r>
      <w:r w:rsidRPr="007D29DC">
        <w:rPr>
          <w:rFonts w:eastAsia="Times New Roman"/>
          <w:lang w:eastAsia="pl-PL"/>
        </w:rPr>
        <w:noBreakHyphen/>
        <w:t xml:space="preserve"> techniczni winni mieć także zapewnione ręczniki jednorazowego użytku oraz mydło w płynie w laboratoriach naukowo </w:t>
      </w:r>
      <w:r w:rsidRPr="007D29DC">
        <w:rPr>
          <w:rFonts w:eastAsia="Times New Roman"/>
          <w:lang w:eastAsia="pl-PL"/>
        </w:rPr>
        <w:noBreakHyphen/>
        <w:t xml:space="preserve"> badawczych, pomieszczeniach dydaktycznych wyposażonych w zlewy oraz innych pomieszczeniach wskazanych przez kierowników jednostek organizacyjnych.</w:t>
      </w:r>
    </w:p>
    <w:p w:rsidR="008840C8" w:rsidRPr="007D29DC" w:rsidRDefault="008840C8" w:rsidP="007D29DC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Kierownicy jednostek organizacyjnych zapewniają podległym pracownikom środki niezbędne do utrzymania higieny osobistej podczas prowadzenia prac naukowo </w:t>
      </w:r>
      <w:r w:rsidRPr="007D29DC">
        <w:rPr>
          <w:rFonts w:eastAsia="Times New Roman"/>
          <w:lang w:eastAsia="pl-PL"/>
        </w:rPr>
        <w:noBreakHyphen/>
        <w:t xml:space="preserve"> dydaktycznych na terenie obiektów należących do Akademii Podlaskiej w których brak jest dostępu do środków czystości wg zasad i na podstawie norm określonych w załączniku Nr 1 do niniejszego zarządzenia.</w:t>
      </w:r>
    </w:p>
    <w:p w:rsidR="008840C8" w:rsidRPr="007D29DC" w:rsidRDefault="008840C8" w:rsidP="007D29DC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Pracownicy wykonujący prace zaliczane do silnie brudzących winni otrzymywać środki niezbędne do utrzymania higieny osobistej na zasadach określonych w załączniku Nr 1 do niniejszego zarządzenia.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t>§ 3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lang w:eastAsia="pl-PL"/>
        </w:rPr>
        <w:t xml:space="preserve">Kierownika Działu </w:t>
      </w:r>
      <w:proofErr w:type="spellStart"/>
      <w:r w:rsidRPr="007D29DC">
        <w:rPr>
          <w:rFonts w:eastAsia="Times New Roman"/>
          <w:lang w:eastAsia="pl-PL"/>
        </w:rPr>
        <w:t>Administracyjno</w:t>
      </w:r>
      <w:proofErr w:type="spellEnd"/>
      <w:r w:rsidRPr="007D29DC">
        <w:rPr>
          <w:rFonts w:eastAsia="Times New Roman"/>
          <w:lang w:eastAsia="pl-PL"/>
        </w:rPr>
        <w:t xml:space="preserve"> </w:t>
      </w:r>
      <w:r w:rsidRPr="007D29DC">
        <w:rPr>
          <w:rFonts w:eastAsia="Times New Roman"/>
          <w:lang w:eastAsia="pl-PL"/>
        </w:rPr>
        <w:noBreakHyphen/>
        <w:t xml:space="preserve"> Gospodarczego zobowiązuje się do:</w:t>
      </w:r>
    </w:p>
    <w:p w:rsidR="008840C8" w:rsidRPr="007D29DC" w:rsidRDefault="008840C8" w:rsidP="007D29DC">
      <w:pPr>
        <w:pStyle w:val="Akapitzlist"/>
        <w:numPr>
          <w:ilvl w:val="0"/>
          <w:numId w:val="2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zabezpieczenia środków czystości dla higieny osobistej w pomieszczeniach ogólnodostępnych;</w:t>
      </w:r>
    </w:p>
    <w:p w:rsidR="008840C8" w:rsidRPr="007D29DC" w:rsidRDefault="008840C8" w:rsidP="007D29DC">
      <w:pPr>
        <w:pStyle w:val="Akapitzlist"/>
        <w:numPr>
          <w:ilvl w:val="0"/>
          <w:numId w:val="2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zaopatrywania w środki czystości pracowników Działu </w:t>
      </w:r>
      <w:proofErr w:type="spellStart"/>
      <w:r w:rsidRPr="007D29DC">
        <w:rPr>
          <w:rFonts w:eastAsia="Times New Roman"/>
          <w:lang w:eastAsia="pl-PL"/>
        </w:rPr>
        <w:t>Techniczno</w:t>
      </w:r>
      <w:proofErr w:type="spellEnd"/>
      <w:r w:rsidRPr="007D29DC">
        <w:rPr>
          <w:rFonts w:eastAsia="Times New Roman"/>
          <w:lang w:eastAsia="pl-PL"/>
        </w:rPr>
        <w:t xml:space="preserve"> </w:t>
      </w:r>
      <w:r w:rsidRPr="007D29DC">
        <w:rPr>
          <w:rFonts w:eastAsia="Times New Roman"/>
          <w:lang w:eastAsia="pl-PL"/>
        </w:rPr>
        <w:noBreakHyphen/>
        <w:t xml:space="preserve"> Remontowego, pracowników obsługi oraz pracowników jednostek ogólnouczelnianych na zasadach określonych w załączniku Nr 1.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t>§ 4</w:t>
      </w:r>
    </w:p>
    <w:p w:rsidR="008840C8" w:rsidRPr="007D29DC" w:rsidRDefault="008840C8" w:rsidP="007D29DC">
      <w:pPr>
        <w:pStyle w:val="Akapitzlist"/>
        <w:numPr>
          <w:ilvl w:val="0"/>
          <w:numId w:val="3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lastRenderedPageBreak/>
        <w:t xml:space="preserve">Koszt zakupu środków czystości wydawanych pracownikom, którzy nie prowadzą zajęć dydaktycznych i naukowo </w:t>
      </w:r>
      <w:r w:rsidRPr="007D29DC">
        <w:rPr>
          <w:rFonts w:eastAsia="Times New Roman"/>
          <w:lang w:eastAsia="pl-PL"/>
        </w:rPr>
        <w:noBreakHyphen/>
        <w:t xml:space="preserve"> badawczych obciąża budżet komórki organizacyjnej.</w:t>
      </w:r>
    </w:p>
    <w:p w:rsidR="008840C8" w:rsidRPr="007D29DC" w:rsidRDefault="008840C8" w:rsidP="007D29DC">
      <w:pPr>
        <w:pStyle w:val="Akapitzlist"/>
        <w:numPr>
          <w:ilvl w:val="0"/>
          <w:numId w:val="3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Koszt zakupu środków czystości dla potrzeb działalności dydaktycznej i naukowo </w:t>
      </w:r>
      <w:r w:rsidRPr="007D29DC">
        <w:rPr>
          <w:rFonts w:eastAsia="Times New Roman"/>
          <w:lang w:eastAsia="pl-PL"/>
        </w:rPr>
        <w:noBreakHyphen/>
        <w:t xml:space="preserve"> badawczej powinien być pokryty ze środków budżetowych będących w dyspozycji Dziekanów Wydziałów, a dla jednostek międzywydziałowych ze środków będących w dyspozycji kierowników tych jednostek.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t>§ 5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Traci moc Zarządzenie Rektora WSRP Nr 48 z dnia 3 listopada 1998r w sprawie wykonania obowiązku w zakresie zapewnienia pracownikom i studentom wymaganych przepisami warunków </w:t>
      </w:r>
      <w:proofErr w:type="spellStart"/>
      <w:r w:rsidRPr="007D29DC">
        <w:rPr>
          <w:rFonts w:eastAsia="Times New Roman"/>
          <w:lang w:eastAsia="pl-PL"/>
        </w:rPr>
        <w:t>higieniczno</w:t>
      </w:r>
      <w:proofErr w:type="spellEnd"/>
      <w:r w:rsidRPr="007D29DC">
        <w:rPr>
          <w:rFonts w:eastAsia="Times New Roman"/>
          <w:lang w:eastAsia="pl-PL"/>
        </w:rPr>
        <w:t xml:space="preserve"> </w:t>
      </w:r>
      <w:r w:rsidRPr="007D29DC">
        <w:rPr>
          <w:rFonts w:eastAsia="Times New Roman"/>
          <w:lang w:eastAsia="pl-PL"/>
        </w:rPr>
        <w:noBreakHyphen/>
        <w:t xml:space="preserve"> sanitarnych.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t>§ 6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Zarządzenie wchodzi w życie z dniem podpisania.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REKTOR prof. dr hab. Edward Pawłowski</w:t>
      </w:r>
      <w:r w:rsidRPr="007D29DC">
        <w:rPr>
          <w:rFonts w:eastAsia="Times New Roman"/>
          <w:lang w:eastAsia="pl-PL"/>
        </w:rPr>
        <w:br w:type="page"/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lastRenderedPageBreak/>
        <w:t>Załącznik Nr 1 do zarządzenia Rektora Nr 79/2006</w:t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t xml:space="preserve">Zasady przydziału oraz wydawania środków czystości dla nauczycieli akademickich i pracowników naukowo </w:t>
      </w:r>
      <w:r w:rsidRPr="007D29DC">
        <w:rPr>
          <w:rFonts w:eastAsia="Times New Roman"/>
          <w:b/>
          <w:lang w:eastAsia="pl-PL"/>
        </w:rPr>
        <w:noBreakHyphen/>
        <w:t xml:space="preserve"> technicznych prowadzących badania naukowe w terenie.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Kierownicy jednostek organizacyjnych AP zobowiązani są do sporządzania wykazów podległych im pracowników, którzy prowadząc doświadczenia na terenie obiektów należących do AP nie mają dostępu do środków czystości w postaci mydła w płynie oraz ręczników jednorazowych zapewnianych przez Akademię.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Wykazy powinny zawierać następujące informacje:</w:t>
      </w:r>
    </w:p>
    <w:p w:rsidR="008840C8" w:rsidRPr="007D29DC" w:rsidRDefault="008840C8" w:rsidP="007D29DC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nazwę jednostki organizacyjnej,</w:t>
      </w:r>
    </w:p>
    <w:p w:rsidR="008840C8" w:rsidRPr="007D29DC" w:rsidRDefault="008840C8" w:rsidP="007D29DC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imię i nazwisko pracownika oraz zajmowane stanowisko,</w:t>
      </w:r>
    </w:p>
    <w:p w:rsidR="008840C8" w:rsidRPr="007D29DC" w:rsidRDefault="008840C8" w:rsidP="007D29DC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miejsce prowadzenia badań oraz rodzaj wykonywanej pracy,</w:t>
      </w:r>
    </w:p>
    <w:p w:rsidR="008840C8" w:rsidRPr="007D29DC" w:rsidRDefault="008840C8" w:rsidP="007D29DC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przewidywany czas wykonywania pracy (liczba dni w miesiącu,  liczba miesięcy),</w:t>
      </w:r>
    </w:p>
    <w:p w:rsidR="008840C8" w:rsidRPr="007D29DC" w:rsidRDefault="008840C8" w:rsidP="007D29DC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normę przydziału poszczególnych środków czystości wg tabeli norm przydziału.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Wykazy pracowników, którym przysługują środki czystości winny być weryfikowane przez pełnomocnika Dziekana ds. bhp, bądź kierownika administracyjnego wydziału w zakresie zgodności norm przydziału z przedstawionym wykazem, a następnie przedstawiane do zatwierdzenia Dziekanowi bądź osobie upoważnionej przez Dziekana.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Poszczególne wydziały prowadzą rejestry wydanych środków czystości.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Kontrolę nad prawidłowością gospodarki środkami czystości sprawuje uczelniany specjalista ds. bhp.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Wydawanie środków czystości odbywa się na początku każdego kwartału.</w:t>
      </w:r>
    </w:p>
    <w:p w:rsidR="008840C8" w:rsidRPr="007D29DC" w:rsidRDefault="008840C8" w:rsidP="007D29DC">
      <w:pPr>
        <w:pStyle w:val="Akapitzlist"/>
        <w:numPr>
          <w:ilvl w:val="0"/>
          <w:numId w:val="4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Kierownicy jednostek organizacyjnych są odpowiedzialni za terminowe sporządzanie wykazów i zabezpieczenie środków czystości.</w:t>
      </w:r>
      <w:r w:rsidRPr="007D29DC">
        <w:rPr>
          <w:rFonts w:eastAsia="Times New Roman"/>
          <w:lang w:eastAsia="pl-PL"/>
        </w:rPr>
        <w:br w:type="page"/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lastRenderedPageBreak/>
        <w:t>Zasady przydziału i wydawania środków czystości dla pracowników zatrudnianych przy pracach silnie brudzących: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Normy przydziału środków czystości uzależnione są od charakteru pracy i stopnia zabrudzenia.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Kierownicy jednostek organizacyjnych Akademii zobowiązani są do sporządzania wykazów podległych im pracowników, którzy wykonują prace silnie brudzące, wymagające używania dodatkowych środków czystości.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Wykazy powinny zawierać następujące informacje:</w:t>
      </w:r>
    </w:p>
    <w:p w:rsidR="008840C8" w:rsidRPr="007D29DC" w:rsidRDefault="008840C8" w:rsidP="007D29DC">
      <w:pPr>
        <w:pStyle w:val="Akapitzlist"/>
        <w:numPr>
          <w:ilvl w:val="0"/>
          <w:numId w:val="7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nazwę jednostki organizacyjnej,</w:t>
      </w:r>
    </w:p>
    <w:p w:rsidR="008840C8" w:rsidRPr="007D29DC" w:rsidRDefault="008840C8" w:rsidP="007D29DC">
      <w:pPr>
        <w:pStyle w:val="Akapitzlist"/>
        <w:numPr>
          <w:ilvl w:val="0"/>
          <w:numId w:val="7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imię i nazwisko pracownika oraz zajmowane stanowisko,</w:t>
      </w:r>
    </w:p>
    <w:p w:rsidR="008840C8" w:rsidRPr="007D29DC" w:rsidRDefault="008840C8" w:rsidP="007D29DC">
      <w:pPr>
        <w:pStyle w:val="Akapitzlist"/>
        <w:numPr>
          <w:ilvl w:val="0"/>
          <w:numId w:val="7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normę przydziału poszczególnych środków czystości wg tabeli norm przydziału,</w:t>
      </w:r>
    </w:p>
    <w:p w:rsidR="008840C8" w:rsidRPr="007D29DC" w:rsidRDefault="008840C8" w:rsidP="007D29DC">
      <w:pPr>
        <w:pStyle w:val="Akapitzlist"/>
        <w:numPr>
          <w:ilvl w:val="0"/>
          <w:numId w:val="7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okres za jaki sporządzono wykaz.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Wykazy przydziału środków czystości podlegają sprawdzeniu przez uczelnianego specjalistę ds. bhp pod względem zgodności norm przydziału z przedstawionym wykazem i są przez niego akceptowane.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Kierownicy poszczególnych jednostek organizacyjnych prowadzą ewidencję wydanych pracownikom środków czystości i są odpowiedzialni za terminowe sporządzanie wykazów oraz wydawanie pracownikom środków czystości.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Kierownik Działu </w:t>
      </w:r>
      <w:proofErr w:type="spellStart"/>
      <w:r w:rsidRPr="007D29DC">
        <w:rPr>
          <w:rFonts w:eastAsia="Times New Roman"/>
          <w:lang w:eastAsia="pl-PL"/>
        </w:rPr>
        <w:t>Administracyjno</w:t>
      </w:r>
      <w:proofErr w:type="spellEnd"/>
      <w:r w:rsidRPr="007D29DC">
        <w:rPr>
          <w:rFonts w:eastAsia="Times New Roman"/>
          <w:lang w:eastAsia="pl-PL"/>
        </w:rPr>
        <w:t xml:space="preserve"> </w:t>
      </w:r>
      <w:r w:rsidRPr="007D29DC">
        <w:rPr>
          <w:rFonts w:eastAsia="Times New Roman"/>
          <w:lang w:eastAsia="pl-PL"/>
        </w:rPr>
        <w:noBreakHyphen/>
        <w:t xml:space="preserve"> Gospodarczego na podstawie złożonych wykazów sporządza zbiorcze zapotrzebowania na środki czystości, które przedstawia do zatwierdzenia Kanclerzowi i Kwestor Akademii Podlaskiej.</w:t>
      </w:r>
    </w:p>
    <w:p w:rsidR="008840C8" w:rsidRPr="007D29DC" w:rsidRDefault="008840C8" w:rsidP="007D29DC">
      <w:pPr>
        <w:pStyle w:val="Akapitzlist"/>
        <w:numPr>
          <w:ilvl w:val="0"/>
          <w:numId w:val="6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Wydawanie środków czystości odbywać się będzie na początku każdego kwartału.</w:t>
      </w:r>
      <w:r w:rsidRPr="007D29DC">
        <w:rPr>
          <w:rFonts w:eastAsia="Times New Roman"/>
          <w:lang w:eastAsia="pl-PL"/>
        </w:rPr>
        <w:br w:type="page"/>
      </w:r>
    </w:p>
    <w:p w:rsidR="008840C8" w:rsidRPr="007D29DC" w:rsidRDefault="008840C8" w:rsidP="007D29DC">
      <w:pPr>
        <w:rPr>
          <w:rFonts w:eastAsia="Times New Roman"/>
          <w:b/>
          <w:lang w:eastAsia="pl-PL"/>
        </w:rPr>
      </w:pPr>
      <w:r w:rsidRPr="007D29DC">
        <w:rPr>
          <w:rFonts w:eastAsia="Times New Roman"/>
          <w:b/>
          <w:lang w:eastAsia="pl-PL"/>
        </w:rPr>
        <w:lastRenderedPageBreak/>
        <w:t>TABELA NORM PRZYDZIAŁU ŚRODKÓW CZYSTOŚCI DLA PRACOWNIKÓW ZATRUDNIONYCH W WARUNKACH SILNEGO ZABRUDZENIA LUB PRZY BRAKU MOŹLIWOŚCI KORZYSTANIA Z UDOSTĘPNIANEGO PRZEZ AKADEMIĘ PODLASKĄ MYDŁA W PŁYNIE I RĘCZNIKÓW JEDNORAZOWYCH.</w:t>
      </w:r>
    </w:p>
    <w:p w:rsidR="008840C8" w:rsidRPr="007D29DC" w:rsidRDefault="008840C8" w:rsidP="007D29DC">
      <w:pPr>
        <w:pStyle w:val="Akapitzlist"/>
        <w:numPr>
          <w:ilvl w:val="0"/>
          <w:numId w:val="8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Nauczyciele akademiccy i pracownicy naukowo </w:t>
      </w:r>
      <w:r w:rsidRPr="007D29DC">
        <w:rPr>
          <w:rFonts w:eastAsia="Times New Roman"/>
          <w:lang w:eastAsia="pl-PL"/>
        </w:rPr>
        <w:noBreakHyphen/>
        <w:t xml:space="preserve"> techniczni wykonujący badania naukowe na terenie obiektów należących do AP (przysługuje mydło </w:t>
      </w:r>
      <w:smartTag w:uri="urn:schemas-microsoft-com:office:smarttags" w:element="metricconverter">
        <w:smartTagPr>
          <w:attr w:name="ProductID" w:val="0,3 kg"/>
        </w:smartTagPr>
        <w:r w:rsidRPr="007D29DC">
          <w:rPr>
            <w:rFonts w:eastAsia="Times New Roman"/>
            <w:lang w:eastAsia="pl-PL"/>
          </w:rPr>
          <w:t>0,3 kg</w:t>
        </w:r>
      </w:smartTag>
      <w:r w:rsidRPr="007D29DC">
        <w:rPr>
          <w:rFonts w:eastAsia="Times New Roman"/>
          <w:lang w:eastAsia="pl-PL"/>
        </w:rPr>
        <w:t xml:space="preserve"> / m </w:t>
      </w:r>
      <w:r w:rsidRPr="007D29DC">
        <w:rPr>
          <w:rFonts w:eastAsia="Times New Roman"/>
          <w:lang w:eastAsia="pl-PL"/>
        </w:rPr>
        <w:noBreakHyphen/>
        <w:t xml:space="preserve"> c *).</w:t>
      </w:r>
    </w:p>
    <w:p w:rsidR="008840C8" w:rsidRPr="007D29DC" w:rsidRDefault="008840C8" w:rsidP="007D29DC">
      <w:pPr>
        <w:pStyle w:val="Akapitzlist"/>
        <w:numPr>
          <w:ilvl w:val="0"/>
          <w:numId w:val="8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Kierownik archiwum, archiwista, st. referent pełniący obowiązki archiwisty, magazynier, magazynier książek, st. magazynier książek, konserwator zbiorów, pomocnik konserwatora zbiorów oraz zawody pokrewne (przysługuje mydło 0,9 kg / kwartał).</w:t>
      </w:r>
    </w:p>
    <w:p w:rsidR="008840C8" w:rsidRPr="007D29DC" w:rsidRDefault="008840C8" w:rsidP="007D29DC">
      <w:pPr>
        <w:pStyle w:val="Akapitzlist"/>
        <w:numPr>
          <w:ilvl w:val="0"/>
          <w:numId w:val="8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Robotnik do prac ciężkich, konserwator, pracownik gospodarczy, hydraulik, ślusarz, elektryk, murarz, traktorzysta operator sprzętu, mechanik operator kombajnu oraz zawody pokrewne (przysługuje: mydło 0,9 kg / kwartał; pasta bhp 1 kg / 6 m</w:t>
      </w:r>
      <w:r w:rsidRPr="007D29DC">
        <w:rPr>
          <w:rFonts w:eastAsia="Times New Roman"/>
          <w:lang w:eastAsia="pl-PL"/>
        </w:rPr>
        <w:noBreakHyphen/>
      </w:r>
      <w:proofErr w:type="spellStart"/>
      <w:r w:rsidRPr="007D29DC">
        <w:rPr>
          <w:rFonts w:eastAsia="Times New Roman"/>
          <w:lang w:eastAsia="pl-PL"/>
        </w:rPr>
        <w:t>cy</w:t>
      </w:r>
      <w:proofErr w:type="spellEnd"/>
      <w:r w:rsidRPr="007D29DC">
        <w:rPr>
          <w:rFonts w:eastAsia="Times New Roman"/>
          <w:lang w:eastAsia="pl-PL"/>
        </w:rPr>
        <w:t xml:space="preserve">; krem do rąk 1 / kwartał; ręcznik 1 / 9 m </w:t>
      </w:r>
      <w:r w:rsidRPr="007D29DC">
        <w:rPr>
          <w:rFonts w:eastAsia="Times New Roman"/>
          <w:lang w:eastAsia="pl-PL"/>
        </w:rPr>
        <w:noBreakHyphen/>
        <w:t xml:space="preserve"> </w:t>
      </w:r>
      <w:proofErr w:type="spellStart"/>
      <w:r w:rsidRPr="007D29DC">
        <w:rPr>
          <w:rFonts w:eastAsia="Times New Roman"/>
          <w:lang w:eastAsia="pl-PL"/>
        </w:rPr>
        <w:t>cy</w:t>
      </w:r>
      <w:proofErr w:type="spellEnd"/>
      <w:r w:rsidRPr="007D29DC">
        <w:rPr>
          <w:rFonts w:eastAsia="Times New Roman"/>
          <w:lang w:eastAsia="pl-PL"/>
        </w:rPr>
        <w:t>).</w:t>
      </w:r>
    </w:p>
    <w:p w:rsidR="008840C8" w:rsidRPr="007D29DC" w:rsidRDefault="008840C8" w:rsidP="007D29DC">
      <w:pPr>
        <w:pStyle w:val="Akapitzlist"/>
        <w:numPr>
          <w:ilvl w:val="0"/>
          <w:numId w:val="8"/>
        </w:num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 xml:space="preserve">Pracownicy wykonujący obowiązki w gospodarstwie ogrodniczym Akademii Podlaskiej w Siedlcach (przysługuje: mydło 0,9 kg / kwartał; ręcznik 1 / 9 m </w:t>
      </w:r>
      <w:r w:rsidRPr="007D29DC">
        <w:rPr>
          <w:rFonts w:eastAsia="Times New Roman"/>
          <w:lang w:eastAsia="pl-PL"/>
        </w:rPr>
        <w:noBreakHyphen/>
        <w:t xml:space="preserve"> </w:t>
      </w:r>
      <w:proofErr w:type="spellStart"/>
      <w:r w:rsidRPr="007D29DC">
        <w:rPr>
          <w:rFonts w:eastAsia="Times New Roman"/>
          <w:lang w:eastAsia="pl-PL"/>
        </w:rPr>
        <w:t>cy</w:t>
      </w:r>
      <w:proofErr w:type="spellEnd"/>
      <w:r w:rsidRPr="007D29DC">
        <w:rPr>
          <w:rFonts w:eastAsia="Times New Roman"/>
          <w:lang w:eastAsia="pl-PL"/>
        </w:rPr>
        <w:t>).</w:t>
      </w:r>
    </w:p>
    <w:p w:rsidR="008840C8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* rozliczenie miesięcznej normy przydziału następuje poprzez zsumowanie dni, w których prowadzone były prace w terenie i przeliczenie na pełne miesiące (przyjmujemy 30 dni).</w:t>
      </w:r>
    </w:p>
    <w:p w:rsidR="003C6C99" w:rsidRPr="007D29DC" w:rsidRDefault="008840C8" w:rsidP="007D29DC">
      <w:pPr>
        <w:rPr>
          <w:rFonts w:eastAsia="Times New Roman"/>
          <w:lang w:eastAsia="pl-PL"/>
        </w:rPr>
      </w:pPr>
      <w:r w:rsidRPr="007D29DC">
        <w:rPr>
          <w:rFonts w:eastAsia="Times New Roman"/>
          <w:lang w:eastAsia="pl-PL"/>
        </w:rPr>
        <w:t>REKTOR prof. dr hab. Edward Pawłowski</w:t>
      </w:r>
      <w:bookmarkStart w:id="0" w:name="_GoBack"/>
      <w:bookmarkEnd w:id="0"/>
    </w:p>
    <w:sectPr w:rsidR="003C6C99" w:rsidRPr="007D29DC" w:rsidSect="00A549C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0B5"/>
    <w:multiLevelType w:val="hybridMultilevel"/>
    <w:tmpl w:val="DBE2E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1BF1"/>
    <w:multiLevelType w:val="hybridMultilevel"/>
    <w:tmpl w:val="3E665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79A7"/>
    <w:multiLevelType w:val="hybridMultilevel"/>
    <w:tmpl w:val="BEFC7478"/>
    <w:lvl w:ilvl="0" w:tplc="A8F2C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B3E61"/>
    <w:multiLevelType w:val="hybridMultilevel"/>
    <w:tmpl w:val="8F343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3798"/>
    <w:multiLevelType w:val="hybridMultilevel"/>
    <w:tmpl w:val="E4DA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6E8D"/>
    <w:multiLevelType w:val="hybridMultilevel"/>
    <w:tmpl w:val="E9D4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1049E"/>
    <w:multiLevelType w:val="hybridMultilevel"/>
    <w:tmpl w:val="9732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30458"/>
    <w:multiLevelType w:val="hybridMultilevel"/>
    <w:tmpl w:val="C6845760"/>
    <w:lvl w:ilvl="0" w:tplc="A8F2C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B"/>
    <w:rsid w:val="003B722B"/>
    <w:rsid w:val="003C6C99"/>
    <w:rsid w:val="0062422E"/>
    <w:rsid w:val="007D29DC"/>
    <w:rsid w:val="008840C8"/>
    <w:rsid w:val="00A00720"/>
    <w:rsid w:val="00A549C9"/>
    <w:rsid w:val="00A84022"/>
    <w:rsid w:val="00F06A8C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9DC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9DC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330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UHP5</dc:creator>
  <cp:lastModifiedBy>UHP5</cp:lastModifiedBy>
  <cp:revision>8</cp:revision>
  <dcterms:created xsi:type="dcterms:W3CDTF">2021-02-23T10:44:00Z</dcterms:created>
  <dcterms:modified xsi:type="dcterms:W3CDTF">2021-02-28T12:20:00Z</dcterms:modified>
</cp:coreProperties>
</file>